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61653" w14:textId="77777777" w:rsidR="006E2BBC" w:rsidRDefault="006E2BBC" w:rsidP="003A4E9F">
      <w:pPr>
        <w:spacing w:after="0"/>
        <w:rPr>
          <w:rFonts w:ascii="Arial Narrow" w:hAnsi="Arial Narrow" w:cs="Arial"/>
        </w:rPr>
      </w:pPr>
    </w:p>
    <w:p w14:paraId="31A3727A" w14:textId="77777777" w:rsidR="006E2BBC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666B83C4" w14:textId="3D6B386E" w:rsidR="006E2BBC" w:rsidRPr="005E7378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 xml:space="preserve">Załącznik nr </w:t>
      </w:r>
      <w:r w:rsidR="00307A9D">
        <w:rPr>
          <w:rFonts w:ascii="Arial Narrow" w:hAnsi="Arial Narrow" w:cs="Arial"/>
          <w:i/>
          <w:sz w:val="20"/>
          <w:szCs w:val="20"/>
        </w:rPr>
        <w:t>1</w:t>
      </w:r>
    </w:p>
    <w:p w14:paraId="45AAE10D" w14:textId="77777777" w:rsidR="006E2BBC" w:rsidRPr="005E7378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>do ogłoszenia o udzielanym</w:t>
      </w:r>
    </w:p>
    <w:p w14:paraId="47888A50" w14:textId="14B74FFE" w:rsidR="006E2BBC" w:rsidRPr="002A4D38" w:rsidRDefault="006E2BBC" w:rsidP="006E2BBC">
      <w:pPr>
        <w:spacing w:after="0" w:line="240" w:lineRule="auto"/>
        <w:jc w:val="right"/>
        <w:rPr>
          <w:rFonts w:ascii="Arial Narrow" w:hAnsi="Arial Narrow" w:cs="Arial"/>
        </w:rPr>
      </w:pPr>
      <w:r w:rsidRPr="005E7378">
        <w:rPr>
          <w:rFonts w:ascii="Arial Narrow" w:hAnsi="Arial Narrow" w:cs="Arial"/>
          <w:i/>
          <w:sz w:val="20"/>
          <w:szCs w:val="20"/>
        </w:rPr>
        <w:t>zamówieniu</w:t>
      </w:r>
      <w:r w:rsidR="004539B5">
        <w:rPr>
          <w:rFonts w:ascii="Arial Narrow" w:hAnsi="Arial Narrow" w:cs="Arial"/>
          <w:i/>
          <w:sz w:val="20"/>
          <w:szCs w:val="20"/>
        </w:rPr>
        <w:t xml:space="preserve"> nr ZZ/180</w:t>
      </w:r>
      <w:r w:rsidR="003B3664">
        <w:rPr>
          <w:rFonts w:ascii="Arial Narrow" w:hAnsi="Arial Narrow" w:cs="Arial"/>
          <w:i/>
          <w:sz w:val="20"/>
          <w:szCs w:val="20"/>
        </w:rPr>
        <w:t>/001</w:t>
      </w:r>
      <w:r w:rsidRPr="005E7378">
        <w:rPr>
          <w:rFonts w:ascii="Arial Narrow" w:hAnsi="Arial Narrow" w:cs="Arial"/>
          <w:i/>
          <w:sz w:val="20"/>
          <w:szCs w:val="20"/>
        </w:rPr>
        <w:t>/20</w:t>
      </w:r>
      <w:r>
        <w:rPr>
          <w:rFonts w:ascii="Arial Narrow" w:hAnsi="Arial Narrow" w:cs="Arial"/>
          <w:i/>
          <w:sz w:val="20"/>
          <w:szCs w:val="20"/>
        </w:rPr>
        <w:t>24</w:t>
      </w:r>
    </w:p>
    <w:p w14:paraId="5C2EE9B1" w14:textId="77777777" w:rsidR="006E2BBC" w:rsidRDefault="006E2BBC" w:rsidP="003A4E9F">
      <w:pPr>
        <w:spacing w:after="0"/>
        <w:rPr>
          <w:rFonts w:ascii="Arial Narrow" w:hAnsi="Arial Narrow" w:cs="Arial"/>
        </w:rPr>
      </w:pPr>
    </w:p>
    <w:p w14:paraId="0EC801D9" w14:textId="77777777" w:rsidR="00CD5F26" w:rsidRPr="002A4D38" w:rsidRDefault="00CD5F26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6C4A8A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 xml:space="preserve"> r.</w:t>
      </w:r>
    </w:p>
    <w:p w14:paraId="29FB8D71" w14:textId="77777777" w:rsidR="00CD5F26" w:rsidRPr="002A4D38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26DF6F4" w14:textId="77777777" w:rsidR="00CD5F26" w:rsidRPr="00D64F18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FA7AC62" w14:textId="10A2419B" w:rsidR="001E1994" w:rsidRPr="00014B26" w:rsidRDefault="0037740E" w:rsidP="005962D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6E2BBC">
        <w:rPr>
          <w:rFonts w:ascii="Arial Narrow" w:hAnsi="Arial Narrow" w:cs="Arial"/>
          <w:b/>
        </w:rPr>
        <w:t>/</w:t>
      </w:r>
      <w:r w:rsidR="004539B5">
        <w:rPr>
          <w:rFonts w:ascii="Arial Narrow" w:hAnsi="Arial Narrow" w:cs="Arial"/>
          <w:b/>
        </w:rPr>
        <w:t>180</w:t>
      </w:r>
      <w:r w:rsidR="003B3664">
        <w:rPr>
          <w:rFonts w:ascii="Arial Narrow" w:hAnsi="Arial Narrow" w:cs="Arial"/>
          <w:b/>
        </w:rPr>
        <w:t>/001</w:t>
      </w:r>
      <w:r w:rsidR="00837D32">
        <w:rPr>
          <w:rFonts w:ascii="Arial Narrow" w:hAnsi="Arial Narrow" w:cs="Arial"/>
          <w:b/>
        </w:rPr>
        <w:t>/2024</w:t>
      </w:r>
    </w:p>
    <w:p w14:paraId="1E8CF8DB" w14:textId="77777777" w:rsidR="001E1994" w:rsidRPr="00BA0D2A" w:rsidRDefault="00890EA6" w:rsidP="00BA0D2A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2133A774" w14:textId="77777777" w:rsidR="00CD5F26" w:rsidRPr="004C6784" w:rsidRDefault="00890EA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55ABC1F7" w14:textId="77777777" w:rsidR="00CD5F26" w:rsidRPr="002A4D38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393CFCBE" w14:textId="77777777" w:rsidR="00CD5F26" w:rsidRPr="002A4D38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 xml:space="preserve">Wydział </w:t>
      </w:r>
      <w:r w:rsidR="003B3664">
        <w:rPr>
          <w:rFonts w:ascii="Arial Narrow" w:hAnsi="Arial Narrow" w:cs="Arial"/>
          <w:b/>
        </w:rPr>
        <w:t>Architektury</w:t>
      </w:r>
    </w:p>
    <w:p w14:paraId="73B8E0F5" w14:textId="77777777" w:rsidR="00CD5F26" w:rsidRPr="002A4D38" w:rsidRDefault="00E53D1D" w:rsidP="00FE3732">
      <w:pPr>
        <w:tabs>
          <w:tab w:val="right" w:pos="907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  <w:r w:rsidR="00FE3732">
        <w:rPr>
          <w:rFonts w:ascii="Arial Narrow" w:hAnsi="Arial Narrow" w:cs="Arial"/>
          <w:b/>
        </w:rPr>
        <w:tab/>
      </w:r>
    </w:p>
    <w:p w14:paraId="169B1257" w14:textId="77777777" w:rsidR="001E1994" w:rsidRPr="004E6F4E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561B467B" w14:textId="77777777" w:rsidR="001D32BD" w:rsidRPr="004C6784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6F6BC355" w14:textId="5ABF17E5" w:rsidR="000302E1" w:rsidRDefault="00CD5F26" w:rsidP="000302E1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dziedziny nauki z </w:t>
      </w:r>
      <w:r w:rsidR="008A5BC4">
        <w:rPr>
          <w:rFonts w:ascii="Arial Narrow" w:hAnsi="Arial Narrow" w:cs="Arial"/>
        </w:rPr>
        <w:t xml:space="preserve">dnia </w:t>
      </w:r>
      <w:r w:rsidR="003B3664">
        <w:rPr>
          <w:rFonts w:ascii="Arial Narrow" w:hAnsi="Arial Narrow" w:cs="Arial"/>
        </w:rPr>
        <w:t>…………….</w:t>
      </w:r>
      <w:r w:rsidR="004F3C8F">
        <w:rPr>
          <w:rFonts w:ascii="Arial Narrow" w:hAnsi="Arial Narrow" w:cs="Arial"/>
        </w:rPr>
        <w:t xml:space="preserve"> 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>.</w:t>
      </w:r>
      <w:r w:rsidR="004539B5">
        <w:rPr>
          <w:rFonts w:ascii="Arial Narrow" w:hAnsi="Arial Narrow" w:cs="Arial"/>
        </w:rPr>
        <w:t xml:space="preserve"> na </w:t>
      </w:r>
      <w:r w:rsidR="000302E1" w:rsidRPr="000302E1">
        <w:rPr>
          <w:rFonts w:ascii="Arial Narrow" w:hAnsi="Arial Narrow" w:cs="Arial"/>
        </w:rPr>
        <w:t xml:space="preserve">usługę polegającą na wykonaniu zdjęć lotniczych na potrzeby projektu  </w:t>
      </w:r>
      <w:r w:rsidR="004539B5">
        <w:rPr>
          <w:rFonts w:ascii="Arial Narrow" w:hAnsi="Arial Narrow" w:cs="Arial"/>
        </w:rPr>
        <w:t>„Narzędzie ekologicznego umiastowienia istniejącej strefy podmiejskiej”</w:t>
      </w:r>
      <w:r w:rsidR="000302E1" w:rsidRPr="000302E1">
        <w:rPr>
          <w:rFonts w:ascii="Arial Narrow" w:hAnsi="Arial Narrow" w:cs="Arial"/>
        </w:rPr>
        <w:t xml:space="preserve"> który jest finansowany ze środków programu</w:t>
      </w:r>
      <w:r w:rsidR="004539B5">
        <w:rPr>
          <w:rFonts w:ascii="Arial Narrow" w:hAnsi="Arial Narrow" w:cs="Arial"/>
        </w:rPr>
        <w:t xml:space="preserve"> IDUB </w:t>
      </w:r>
      <w:proofErr w:type="spellStart"/>
      <w:r w:rsidR="004539B5">
        <w:rPr>
          <w:rFonts w:ascii="Arial Narrow" w:hAnsi="Arial Narrow" w:cs="Arial"/>
        </w:rPr>
        <w:t>Argentum</w:t>
      </w:r>
      <w:proofErr w:type="spellEnd"/>
      <w:r w:rsidR="004539B5">
        <w:rPr>
          <w:rFonts w:ascii="Arial Narrow" w:hAnsi="Arial Narrow" w:cs="Arial"/>
        </w:rPr>
        <w:t xml:space="preserve"> </w:t>
      </w:r>
      <w:proofErr w:type="spellStart"/>
      <w:r w:rsidR="004539B5">
        <w:rPr>
          <w:rFonts w:ascii="Arial Narrow" w:hAnsi="Arial Narrow" w:cs="Arial"/>
        </w:rPr>
        <w:t>Triggering</w:t>
      </w:r>
      <w:proofErr w:type="spellEnd"/>
      <w:r w:rsidR="004539B5">
        <w:rPr>
          <w:rFonts w:ascii="Arial Narrow" w:hAnsi="Arial Narrow" w:cs="Arial"/>
        </w:rPr>
        <w:t xml:space="preserve"> </w:t>
      </w:r>
      <w:proofErr w:type="spellStart"/>
      <w:r w:rsidR="004539B5">
        <w:rPr>
          <w:rFonts w:ascii="Arial Narrow" w:hAnsi="Arial Narrow" w:cs="Arial"/>
        </w:rPr>
        <w:t>Research</w:t>
      </w:r>
      <w:proofErr w:type="spellEnd"/>
      <w:r w:rsidR="004539B5">
        <w:rPr>
          <w:rFonts w:ascii="Arial Narrow" w:hAnsi="Arial Narrow" w:cs="Arial"/>
        </w:rPr>
        <w:t xml:space="preserve"> </w:t>
      </w:r>
      <w:proofErr w:type="spellStart"/>
      <w:r w:rsidR="004539B5">
        <w:rPr>
          <w:rFonts w:ascii="Arial Narrow" w:hAnsi="Arial Narrow" w:cs="Arial"/>
        </w:rPr>
        <w:t>Grants</w:t>
      </w:r>
      <w:proofErr w:type="spellEnd"/>
      <w:r w:rsidR="004539B5">
        <w:rPr>
          <w:rFonts w:ascii="Arial Narrow" w:hAnsi="Arial Narrow" w:cs="Arial"/>
        </w:rPr>
        <w:t xml:space="preserve"> realizowanego na Wydziale Architektury Politechniki Gdańskiej.</w:t>
      </w:r>
      <w:r w:rsidR="000302E1" w:rsidRPr="000302E1">
        <w:rPr>
          <w:rFonts w:ascii="Arial Narrow" w:hAnsi="Arial Narrow" w:cs="Arial"/>
        </w:rPr>
        <w:t xml:space="preserve"> </w:t>
      </w:r>
    </w:p>
    <w:p w14:paraId="14318E3D" w14:textId="7B31CA32" w:rsidR="00CD5F26" w:rsidRPr="002A4D38" w:rsidRDefault="00CD5F26" w:rsidP="000302E1">
      <w:pPr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4C2A8576" w14:textId="77777777" w:rsidR="00CD5F26" w:rsidRPr="002A4D38" w:rsidRDefault="00E53D1D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164EEEC4" w14:textId="77777777" w:rsidR="001E1994" w:rsidRDefault="00CD5F26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D2A8215" w14:textId="77777777" w:rsidR="00372584" w:rsidRPr="000F1222" w:rsidRDefault="00372584" w:rsidP="003A4E9F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5FFE04E5" w14:textId="77777777" w:rsidTr="00D00465">
        <w:tc>
          <w:tcPr>
            <w:tcW w:w="9889" w:type="dxa"/>
            <w:gridSpan w:val="2"/>
          </w:tcPr>
          <w:p w14:paraId="12CD5844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ABFED43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A4D38" w14:paraId="4C8D6262" w14:textId="77777777" w:rsidTr="00D00465">
        <w:tc>
          <w:tcPr>
            <w:tcW w:w="9889" w:type="dxa"/>
            <w:gridSpan w:val="2"/>
          </w:tcPr>
          <w:p w14:paraId="2F0EB210" w14:textId="77777777" w:rsidR="00E53D1D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1D1E6BA" w14:textId="77777777" w:rsidR="00E53D1D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A4D38" w14:paraId="4335B742" w14:textId="77777777" w:rsidTr="00D00465">
        <w:tc>
          <w:tcPr>
            <w:tcW w:w="4606" w:type="dxa"/>
          </w:tcPr>
          <w:p w14:paraId="67042A42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25D60BF5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F9571A6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A4D38" w14:paraId="144C4C8D" w14:textId="77777777" w:rsidTr="00D00465">
        <w:tc>
          <w:tcPr>
            <w:tcW w:w="4606" w:type="dxa"/>
          </w:tcPr>
          <w:p w14:paraId="7EC44387" w14:textId="77777777" w:rsidR="00CD5F26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4A5F891B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bookmarkStart w:id="0" w:name="_GoBack"/>
            <w:bookmarkEnd w:id="0"/>
          </w:p>
        </w:tc>
        <w:tc>
          <w:tcPr>
            <w:tcW w:w="5283" w:type="dxa"/>
          </w:tcPr>
          <w:p w14:paraId="4E1B9C69" w14:textId="77777777" w:rsidR="00CD5F26" w:rsidRPr="002A4D38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4E217FFC" w14:textId="77777777" w:rsidR="007860E6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7637BA50" w14:textId="77777777" w:rsidR="00E01B7F" w:rsidRPr="00307A9D" w:rsidRDefault="006541C3" w:rsidP="006541C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307A9D">
        <w:rPr>
          <w:rFonts w:ascii="Arial Narrow" w:hAnsi="Arial Narrow" w:cs="Arial"/>
        </w:rPr>
        <w:t>O</w:t>
      </w:r>
      <w:r w:rsidR="004D333A" w:rsidRPr="00307A9D">
        <w:rPr>
          <w:rFonts w:ascii="Arial Narrow" w:hAnsi="Arial Narrow" w:cs="Arial"/>
        </w:rPr>
        <w:t>ferujemy</w:t>
      </w:r>
      <w:r w:rsidR="00E01B7F" w:rsidRPr="00307A9D">
        <w:rPr>
          <w:rFonts w:ascii="Arial Narrow" w:hAnsi="Arial Narrow" w:cs="Arial"/>
        </w:rPr>
        <w:t xml:space="preserve">(ę) realizację </w:t>
      </w:r>
      <w:r w:rsidR="008D5350" w:rsidRPr="00307A9D">
        <w:rPr>
          <w:rFonts w:ascii="Arial Narrow" w:hAnsi="Arial Narrow" w:cs="Arial"/>
        </w:rPr>
        <w:t>przedmiotowego zamówienia</w:t>
      </w:r>
      <w:r w:rsidR="00E01B7F" w:rsidRPr="00307A9D">
        <w:rPr>
          <w:rFonts w:ascii="Arial Narrow" w:hAnsi="Arial Narrow" w:cs="Arial"/>
        </w:rPr>
        <w:t xml:space="preserve"> zgodnie z warunkami określonymi w ww. ogłoszeniu </w:t>
      </w:r>
      <w:r w:rsidR="00220AB4" w:rsidRPr="00307A9D">
        <w:rPr>
          <w:rFonts w:ascii="Arial Narrow" w:hAnsi="Arial Narrow" w:cs="Arial"/>
        </w:rPr>
        <w:br/>
      </w:r>
      <w:r w:rsidR="00E01B7F" w:rsidRPr="00307A9D">
        <w:rPr>
          <w:rFonts w:ascii="Arial Narrow" w:hAnsi="Arial Narrow" w:cs="Arial"/>
        </w:rPr>
        <w:t>o udzielanym zamówieniu</w:t>
      </w:r>
      <w:r w:rsidR="0034062D" w:rsidRPr="00307A9D">
        <w:rPr>
          <w:rFonts w:ascii="Arial Narrow" w:hAnsi="Arial Narrow" w:cs="Arial"/>
        </w:rPr>
        <w:t xml:space="preserve"> or</w:t>
      </w:r>
      <w:r w:rsidR="0037740E" w:rsidRPr="00307A9D">
        <w:rPr>
          <w:rFonts w:ascii="Arial Narrow" w:hAnsi="Arial Narrow" w:cs="Arial"/>
        </w:rPr>
        <w:t>az poniższym formularzem rzeczowo-cenowym:</w:t>
      </w:r>
    </w:p>
    <w:p w14:paraId="52F3921C" w14:textId="77777777" w:rsidR="0042106E" w:rsidRPr="00307A9D" w:rsidRDefault="0042106E" w:rsidP="0042106E">
      <w:pPr>
        <w:rPr>
          <w:rFonts w:ascii="Arial" w:hAnsi="Arial" w:cs="Arial"/>
        </w:rPr>
      </w:pPr>
    </w:p>
    <w:p w14:paraId="65393089" w14:textId="77777777" w:rsidR="006F451A" w:rsidRPr="00307A9D" w:rsidRDefault="006F451A" w:rsidP="006F451A">
      <w:pPr>
        <w:rPr>
          <w:rFonts w:ascii="Arial Narrow" w:hAnsi="Arial Narrow"/>
        </w:rPr>
      </w:pPr>
      <w:r w:rsidRPr="00307A9D">
        <w:rPr>
          <w:rFonts w:ascii="Arial Narrow" w:hAnsi="Arial Narrow"/>
        </w:rPr>
        <w:t xml:space="preserve">za kwotę </w:t>
      </w:r>
      <w:r w:rsidR="009B3147" w:rsidRPr="00307A9D">
        <w:rPr>
          <w:rFonts w:ascii="Arial Narrow" w:hAnsi="Arial Narrow"/>
        </w:rPr>
        <w:t xml:space="preserve">netto ………… stawka VAT …..% </w:t>
      </w:r>
      <w:r w:rsidRPr="00307A9D">
        <w:rPr>
          <w:rFonts w:ascii="Arial Narrow" w:hAnsi="Arial Narrow"/>
        </w:rPr>
        <w:t>brutto: ………………………. (słownie: ………………………………………….), 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333"/>
        <w:gridCol w:w="1417"/>
        <w:gridCol w:w="1134"/>
        <w:gridCol w:w="1134"/>
      </w:tblGrid>
      <w:tr w:rsidR="001922D7" w14:paraId="577CFBED" w14:textId="584C6CBF" w:rsidTr="00752F3C">
        <w:trPr>
          <w:trHeight w:val="488"/>
        </w:trPr>
        <w:tc>
          <w:tcPr>
            <w:tcW w:w="562" w:type="dxa"/>
          </w:tcPr>
          <w:p w14:paraId="50B9E8F8" w14:textId="1C7C3F08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LP</w:t>
            </w:r>
          </w:p>
        </w:tc>
        <w:tc>
          <w:tcPr>
            <w:tcW w:w="3062" w:type="dxa"/>
          </w:tcPr>
          <w:p w14:paraId="072B4C29" w14:textId="6AAE364C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 w:rsidRPr="00B270CC">
              <w:rPr>
                <w:rFonts w:ascii="Arial Narrow" w:hAnsi="Arial Narrow"/>
              </w:rPr>
              <w:t>Nazwa przedmiotu zamówienia</w:t>
            </w:r>
          </w:p>
        </w:tc>
        <w:tc>
          <w:tcPr>
            <w:tcW w:w="1333" w:type="dxa"/>
          </w:tcPr>
          <w:p w14:paraId="2315811C" w14:textId="6925763F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Jednostkowa cena brutto</w:t>
            </w:r>
          </w:p>
        </w:tc>
        <w:tc>
          <w:tcPr>
            <w:tcW w:w="1417" w:type="dxa"/>
          </w:tcPr>
          <w:p w14:paraId="0B06DC34" w14:textId="18458750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Liczba dni</w:t>
            </w:r>
          </w:p>
        </w:tc>
        <w:tc>
          <w:tcPr>
            <w:tcW w:w="1134" w:type="dxa"/>
          </w:tcPr>
          <w:p w14:paraId="213A5FE1" w14:textId="4893442D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 łączna netto</w:t>
            </w:r>
          </w:p>
        </w:tc>
        <w:tc>
          <w:tcPr>
            <w:tcW w:w="1134" w:type="dxa"/>
          </w:tcPr>
          <w:p w14:paraId="06F4C770" w14:textId="347533E8" w:rsidR="001922D7" w:rsidRDefault="001922D7" w:rsidP="001922D7">
            <w:pPr>
              <w:spacing w:before="240" w:after="2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 łączna brutto</w:t>
            </w:r>
          </w:p>
        </w:tc>
      </w:tr>
      <w:tr w:rsidR="001922D7" w14:paraId="4B0117A0" w14:textId="7793C450" w:rsidTr="00752F3C">
        <w:trPr>
          <w:trHeight w:val="507"/>
        </w:trPr>
        <w:tc>
          <w:tcPr>
            <w:tcW w:w="562" w:type="dxa"/>
          </w:tcPr>
          <w:p w14:paraId="70D98DFC" w14:textId="658AC8C8" w:rsidR="001922D7" w:rsidRDefault="001922D7" w:rsidP="001922D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062" w:type="dxa"/>
          </w:tcPr>
          <w:p w14:paraId="6528E30C" w14:textId="03C840A9" w:rsidR="001922D7" w:rsidRDefault="001922D7" w:rsidP="001922D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Wykonanie zdjęć lotniczych </w:t>
            </w:r>
          </w:p>
        </w:tc>
        <w:tc>
          <w:tcPr>
            <w:tcW w:w="1333" w:type="dxa"/>
          </w:tcPr>
          <w:p w14:paraId="6C9B2FC7" w14:textId="77777777" w:rsidR="001922D7" w:rsidRDefault="001922D7" w:rsidP="001922D7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1884DF21" w14:textId="2CC705E6" w:rsidR="001922D7" w:rsidRDefault="001922D7" w:rsidP="001922D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134" w:type="dxa"/>
          </w:tcPr>
          <w:p w14:paraId="3C70B5F4" w14:textId="77777777" w:rsidR="001922D7" w:rsidRDefault="001922D7" w:rsidP="001922D7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ADF2CD7" w14:textId="77777777" w:rsidR="001922D7" w:rsidRDefault="001922D7" w:rsidP="001922D7">
            <w:pPr>
              <w:rPr>
                <w:rFonts w:ascii="Arial Narrow" w:hAnsi="Arial Narrow"/>
              </w:rPr>
            </w:pPr>
          </w:p>
        </w:tc>
      </w:tr>
    </w:tbl>
    <w:p w14:paraId="16054284" w14:textId="77777777" w:rsidR="004539B5" w:rsidRPr="006F451A" w:rsidRDefault="004539B5" w:rsidP="009B3147">
      <w:pPr>
        <w:rPr>
          <w:rFonts w:ascii="Arial Narrow" w:hAnsi="Arial Narrow"/>
        </w:rPr>
      </w:pPr>
    </w:p>
    <w:p w14:paraId="7FA27A84" w14:textId="77777777" w:rsidR="00095AB2" w:rsidRPr="00EB178B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74326F9" w14:textId="77777777" w:rsidR="00095AB2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063ACC3E" w14:textId="77777777" w:rsidR="00F136EA" w:rsidRPr="00DD24E1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bookmarkStart w:id="1" w:name="_Hlk164253596"/>
      <w:r w:rsidR="00DD24E1">
        <w:rPr>
          <w:rFonts w:ascii="Arial Narrow" w:hAnsi="Arial Narrow" w:cs="Arial"/>
        </w:rPr>
        <w:t xml:space="preserve">  </w:t>
      </w:r>
      <w:r w:rsidRPr="00DD24E1">
        <w:rPr>
          <w:rFonts w:ascii="Arial Narrow" w:hAnsi="Arial Narrow" w:cs="Arial"/>
        </w:rPr>
        <w:t>w termin</w:t>
      </w:r>
      <w:bookmarkEnd w:id="1"/>
      <w:r w:rsidR="00DD24E1">
        <w:rPr>
          <w:rFonts w:ascii="Arial Narrow" w:hAnsi="Arial Narrow" w:cs="Arial"/>
        </w:rPr>
        <w:t xml:space="preserve">ach określonych w opisie przedmiotu zamówienia. </w:t>
      </w:r>
    </w:p>
    <w:p w14:paraId="18BA1954" w14:textId="13BDB4FA" w:rsidR="00095AB2" w:rsidRPr="00220AB4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4539B5">
        <w:rPr>
          <w:rFonts w:ascii="Arial Narrow" w:hAnsi="Arial Narrow" w:cs="Arial"/>
        </w:rPr>
        <w:t xml:space="preserve"> </w:t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366A64D6" w14:textId="77777777" w:rsidR="00524D4E" w:rsidRPr="00524D4E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>
        <w:rPr>
          <w:rFonts w:ascii="Arial Narrow" w:hAnsi="Arial Narrow" w:cs="Arial"/>
        </w:rPr>
        <w:t>……..</w:t>
      </w:r>
      <w:r w:rsidRPr="00220AB4">
        <w:rPr>
          <w:rFonts w:ascii="Arial Narrow" w:hAnsi="Arial Narrow" w:cs="Arial"/>
        </w:rPr>
        <w:t>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0670EBC7" w14:textId="010625C4" w:rsidR="00095AB2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3511F661" w14:textId="77777777" w:rsidR="00095AB2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0D25ACDA" w14:textId="77777777" w:rsidR="00AD3D80" w:rsidRPr="00CF3BB6" w:rsidRDefault="00AD3D80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</w:t>
      </w:r>
      <w:r w:rsidR="001C039A">
        <w:rPr>
          <w:rFonts w:ascii="Arial Narrow" w:eastAsia="Arial" w:hAnsi="Arial Narrow" w:cs="Arial"/>
          <w:szCs w:val="20"/>
        </w:rPr>
        <w:t>4</w:t>
      </w:r>
      <w:r w:rsidR="00A25EEA" w:rsidRPr="00A25EEA">
        <w:rPr>
          <w:rFonts w:ascii="Arial Narrow" w:eastAsia="Arial" w:hAnsi="Arial Narrow" w:cs="Arial"/>
          <w:szCs w:val="20"/>
        </w:rPr>
        <w:t xml:space="preserve"> r., poz</w:t>
      </w:r>
      <w:r w:rsidR="001C039A">
        <w:rPr>
          <w:rFonts w:ascii="Arial Narrow" w:eastAsia="Arial" w:hAnsi="Arial Narrow" w:cs="Arial"/>
          <w:szCs w:val="20"/>
        </w:rPr>
        <w:t>. 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1C039A">
        <w:rPr>
          <w:rFonts w:ascii="Arial Narrow" w:eastAsia="Arial" w:hAnsi="Arial Narrow" w:cs="Arial"/>
          <w:szCs w:val="20"/>
        </w:rPr>
        <w:t>.</w:t>
      </w:r>
    </w:p>
    <w:p w14:paraId="7964D0DA" w14:textId="77777777" w:rsidR="00095AB2" w:rsidRPr="00587350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2BAD3B19" w14:textId="77777777" w:rsidR="00095AB2" w:rsidRPr="00672D15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2FC10A52" w14:textId="77777777" w:rsidR="00095AB2" w:rsidRPr="00250017" w:rsidRDefault="00095AB2" w:rsidP="002D6067">
      <w:pPr>
        <w:pStyle w:val="Akapitzlist"/>
        <w:numPr>
          <w:ilvl w:val="0"/>
          <w:numId w:val="8"/>
        </w:numPr>
        <w:spacing w:after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1BB5B645" w14:textId="77777777" w:rsidR="00095AB2" w:rsidRPr="00250017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51E3DAD" w14:textId="77777777" w:rsidR="00095AB2" w:rsidRPr="00250017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430C9B3" w14:textId="77777777" w:rsidR="00E01B7F" w:rsidRPr="00250017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2EB6A62E" w14:textId="77777777" w:rsidR="00E01B7F" w:rsidRPr="00250017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011F77F" w14:textId="77777777" w:rsidR="00E01B7F" w:rsidRPr="00250017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C50933C" w14:textId="77777777" w:rsidR="00E01B7F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7A2D454D" w14:textId="77777777" w:rsidR="004E209D" w:rsidRPr="001A4CAE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6F4E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567" w:footer="9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E6875" w14:textId="77777777" w:rsidR="00B00BFF" w:rsidRDefault="00B00BFF" w:rsidP="00436B68">
      <w:pPr>
        <w:spacing w:after="0" w:line="240" w:lineRule="auto"/>
      </w:pPr>
      <w:r>
        <w:separator/>
      </w:r>
    </w:p>
  </w:endnote>
  <w:endnote w:type="continuationSeparator" w:id="0">
    <w:p w14:paraId="6B703E86" w14:textId="77777777" w:rsidR="00B00BFF" w:rsidRDefault="00B00BFF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676CD12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549FEB41" w14:textId="77777777" w:rsidR="000718F3" w:rsidRDefault="00B00BFF" w:rsidP="000718F3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A5EFB" w14:textId="77777777" w:rsidR="00B00BFF" w:rsidRDefault="00B00BFF" w:rsidP="00436B68">
      <w:pPr>
        <w:spacing w:after="0" w:line="240" w:lineRule="auto"/>
      </w:pPr>
      <w:r>
        <w:separator/>
      </w:r>
    </w:p>
  </w:footnote>
  <w:footnote w:type="continuationSeparator" w:id="0">
    <w:p w14:paraId="173A6392" w14:textId="77777777" w:rsidR="00B00BFF" w:rsidRDefault="00B00BFF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BB925" w14:textId="77777777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98FBF" w14:textId="77777777" w:rsidR="005962DE" w:rsidRDefault="005962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9E3A54E" wp14:editId="3D497CE6">
          <wp:simplePos x="0" y="0"/>
          <wp:positionH relativeFrom="column">
            <wp:posOffset>-349250</wp:posOffset>
          </wp:positionH>
          <wp:positionV relativeFrom="paragraph">
            <wp:posOffset>-285750</wp:posOffset>
          </wp:positionV>
          <wp:extent cx="3489960" cy="112458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9960" cy="1124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14D50"/>
    <w:multiLevelType w:val="hybridMultilevel"/>
    <w:tmpl w:val="286AD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441F3"/>
    <w:multiLevelType w:val="hybridMultilevel"/>
    <w:tmpl w:val="D752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A0FFF"/>
    <w:multiLevelType w:val="multilevel"/>
    <w:tmpl w:val="74FA2796"/>
    <w:lvl w:ilvl="0">
      <w:start w:val="1"/>
      <w:numFmt w:val="decimal"/>
      <w:lvlText w:val="%1."/>
      <w:lvlJc w:val="left"/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26"/>
    <w:rsid w:val="00014B26"/>
    <w:rsid w:val="000302E1"/>
    <w:rsid w:val="00041C66"/>
    <w:rsid w:val="00057A93"/>
    <w:rsid w:val="000647F8"/>
    <w:rsid w:val="000718F3"/>
    <w:rsid w:val="00080AED"/>
    <w:rsid w:val="00081154"/>
    <w:rsid w:val="000844D1"/>
    <w:rsid w:val="00094F81"/>
    <w:rsid w:val="00095AB2"/>
    <w:rsid w:val="00096D5F"/>
    <w:rsid w:val="000A0EEE"/>
    <w:rsid w:val="000A1DB8"/>
    <w:rsid w:val="000B18B7"/>
    <w:rsid w:val="000B3E63"/>
    <w:rsid w:val="000B4446"/>
    <w:rsid w:val="000D024C"/>
    <w:rsid w:val="000D65CE"/>
    <w:rsid w:val="000E2574"/>
    <w:rsid w:val="000E474F"/>
    <w:rsid w:val="000E67D5"/>
    <w:rsid w:val="000F1222"/>
    <w:rsid w:val="00104172"/>
    <w:rsid w:val="0010457B"/>
    <w:rsid w:val="00112498"/>
    <w:rsid w:val="001146F7"/>
    <w:rsid w:val="00117D6C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22D7"/>
    <w:rsid w:val="00197B9D"/>
    <w:rsid w:val="001A439B"/>
    <w:rsid w:val="001A4CAE"/>
    <w:rsid w:val="001B5309"/>
    <w:rsid w:val="001C039A"/>
    <w:rsid w:val="001C5FFE"/>
    <w:rsid w:val="001D32BD"/>
    <w:rsid w:val="001D51C3"/>
    <w:rsid w:val="001D5ED6"/>
    <w:rsid w:val="001D6ED5"/>
    <w:rsid w:val="001E1994"/>
    <w:rsid w:val="001F7AD6"/>
    <w:rsid w:val="00210B18"/>
    <w:rsid w:val="002110BB"/>
    <w:rsid w:val="00211C36"/>
    <w:rsid w:val="00213189"/>
    <w:rsid w:val="00220AB4"/>
    <w:rsid w:val="00231A67"/>
    <w:rsid w:val="00240FF6"/>
    <w:rsid w:val="002533B2"/>
    <w:rsid w:val="00273D24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D6067"/>
    <w:rsid w:val="002F3162"/>
    <w:rsid w:val="002F4364"/>
    <w:rsid w:val="002F44F3"/>
    <w:rsid w:val="002F4630"/>
    <w:rsid w:val="003044C0"/>
    <w:rsid w:val="00307A9D"/>
    <w:rsid w:val="00307FF8"/>
    <w:rsid w:val="00324E66"/>
    <w:rsid w:val="00327B03"/>
    <w:rsid w:val="00330B20"/>
    <w:rsid w:val="0034062D"/>
    <w:rsid w:val="00344321"/>
    <w:rsid w:val="00344CFC"/>
    <w:rsid w:val="00361E72"/>
    <w:rsid w:val="00372584"/>
    <w:rsid w:val="0037740E"/>
    <w:rsid w:val="0039739A"/>
    <w:rsid w:val="003A4E9F"/>
    <w:rsid w:val="003B1F54"/>
    <w:rsid w:val="003B3664"/>
    <w:rsid w:val="003B701C"/>
    <w:rsid w:val="003C181F"/>
    <w:rsid w:val="003D0956"/>
    <w:rsid w:val="003D27F8"/>
    <w:rsid w:val="003E1E2D"/>
    <w:rsid w:val="0040522D"/>
    <w:rsid w:val="004176EF"/>
    <w:rsid w:val="0042106E"/>
    <w:rsid w:val="004255B0"/>
    <w:rsid w:val="00427921"/>
    <w:rsid w:val="00430966"/>
    <w:rsid w:val="004336EB"/>
    <w:rsid w:val="00436B68"/>
    <w:rsid w:val="0044586C"/>
    <w:rsid w:val="004535D2"/>
    <w:rsid w:val="004539B5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6F4E"/>
    <w:rsid w:val="004E77A0"/>
    <w:rsid w:val="004F3C8F"/>
    <w:rsid w:val="005216D7"/>
    <w:rsid w:val="00524D4E"/>
    <w:rsid w:val="00537B9A"/>
    <w:rsid w:val="0054517A"/>
    <w:rsid w:val="005642C0"/>
    <w:rsid w:val="005801B8"/>
    <w:rsid w:val="00590BB5"/>
    <w:rsid w:val="00591685"/>
    <w:rsid w:val="005962DE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52D0E"/>
    <w:rsid w:val="006541C3"/>
    <w:rsid w:val="00662DEA"/>
    <w:rsid w:val="006707E3"/>
    <w:rsid w:val="00675FBA"/>
    <w:rsid w:val="00682AF3"/>
    <w:rsid w:val="006C1CE3"/>
    <w:rsid w:val="006C27D6"/>
    <w:rsid w:val="006C4A8A"/>
    <w:rsid w:val="006C7B9C"/>
    <w:rsid w:val="006E2BBC"/>
    <w:rsid w:val="006F451A"/>
    <w:rsid w:val="007101D4"/>
    <w:rsid w:val="00733086"/>
    <w:rsid w:val="00742311"/>
    <w:rsid w:val="007550A9"/>
    <w:rsid w:val="00762A17"/>
    <w:rsid w:val="007648B0"/>
    <w:rsid w:val="00767EBF"/>
    <w:rsid w:val="00767FB2"/>
    <w:rsid w:val="007860E6"/>
    <w:rsid w:val="0079620C"/>
    <w:rsid w:val="007A74DE"/>
    <w:rsid w:val="007A79AA"/>
    <w:rsid w:val="007B40E0"/>
    <w:rsid w:val="007B6812"/>
    <w:rsid w:val="007B7323"/>
    <w:rsid w:val="007D07D2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0349"/>
    <w:rsid w:val="008B3320"/>
    <w:rsid w:val="008C107F"/>
    <w:rsid w:val="008D5350"/>
    <w:rsid w:val="008D75B1"/>
    <w:rsid w:val="008E0BD1"/>
    <w:rsid w:val="008E4270"/>
    <w:rsid w:val="008F7183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A67C9"/>
    <w:rsid w:val="009B14E5"/>
    <w:rsid w:val="009B3147"/>
    <w:rsid w:val="009C24DD"/>
    <w:rsid w:val="009D5D26"/>
    <w:rsid w:val="009F3767"/>
    <w:rsid w:val="00A0663A"/>
    <w:rsid w:val="00A20C19"/>
    <w:rsid w:val="00A25EEA"/>
    <w:rsid w:val="00A26446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E21B0"/>
    <w:rsid w:val="00AF4662"/>
    <w:rsid w:val="00B00BFF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A0D2A"/>
    <w:rsid w:val="00BA14F8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0B88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985"/>
    <w:rsid w:val="00CD5F26"/>
    <w:rsid w:val="00CE79F4"/>
    <w:rsid w:val="00CF0285"/>
    <w:rsid w:val="00CF3BB6"/>
    <w:rsid w:val="00CF7023"/>
    <w:rsid w:val="00D00465"/>
    <w:rsid w:val="00D13398"/>
    <w:rsid w:val="00D33648"/>
    <w:rsid w:val="00D4655A"/>
    <w:rsid w:val="00D53DD2"/>
    <w:rsid w:val="00D64F18"/>
    <w:rsid w:val="00D75EEC"/>
    <w:rsid w:val="00D878FB"/>
    <w:rsid w:val="00D91E0D"/>
    <w:rsid w:val="00DB566B"/>
    <w:rsid w:val="00DC0207"/>
    <w:rsid w:val="00DC761C"/>
    <w:rsid w:val="00DD24E1"/>
    <w:rsid w:val="00DD31F0"/>
    <w:rsid w:val="00E01B7F"/>
    <w:rsid w:val="00E01EBB"/>
    <w:rsid w:val="00E12301"/>
    <w:rsid w:val="00E12857"/>
    <w:rsid w:val="00E13E8F"/>
    <w:rsid w:val="00E1554F"/>
    <w:rsid w:val="00E16274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136EA"/>
    <w:rsid w:val="00F21FDF"/>
    <w:rsid w:val="00F3170A"/>
    <w:rsid w:val="00F345EF"/>
    <w:rsid w:val="00F53C06"/>
    <w:rsid w:val="00F8545A"/>
    <w:rsid w:val="00F91B80"/>
    <w:rsid w:val="00F95019"/>
    <w:rsid w:val="00FA5A51"/>
    <w:rsid w:val="00FB0CD6"/>
    <w:rsid w:val="00FC03FF"/>
    <w:rsid w:val="00FD1463"/>
    <w:rsid w:val="00FE373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CFFB0"/>
  <w15:docId w15:val="{2710D858-8564-4A4B-A666-4EB8955F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E05D-420D-40AE-9668-3E2732B0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ADM</cp:lastModifiedBy>
  <cp:revision>49</cp:revision>
  <cp:lastPrinted>2024-04-17T11:43:00Z</cp:lastPrinted>
  <dcterms:created xsi:type="dcterms:W3CDTF">2024-05-14T06:02:00Z</dcterms:created>
  <dcterms:modified xsi:type="dcterms:W3CDTF">2024-07-30T06:19:00Z</dcterms:modified>
</cp:coreProperties>
</file>