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474CC958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644F43">
        <w:rPr>
          <w:rFonts w:ascii="Arial Narrow" w:hAnsi="Arial Narrow" w:cs="Arial"/>
        </w:rPr>
        <w:t>11.09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644F43" w:rsidRPr="00644F43">
        <w:rPr>
          <w:rFonts w:ascii="Arial Narrow" w:eastAsiaTheme="minorEastAsia" w:hAnsi="Arial Narrow" w:cs="Arial"/>
          <w:lang w:eastAsia="pl-PL"/>
        </w:rPr>
        <w:t>refraktometrów do wyznaczania stężenia wodnych roztworów wodorotlenku potasu (KOH) do realizacji projektu pn. „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Laboratory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of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Hydrogen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Technologies Gdańsk Tech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scalable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and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efficient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electrolysis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stack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 xml:space="preserve"> </w:t>
      </w:r>
      <w:proofErr w:type="spellStart"/>
      <w:r w:rsidR="00644F43" w:rsidRPr="00644F43">
        <w:rPr>
          <w:rFonts w:ascii="Arial Narrow" w:eastAsiaTheme="minorEastAsia" w:hAnsi="Arial Narrow" w:cs="Arial"/>
          <w:lang w:eastAsia="pl-PL"/>
        </w:rPr>
        <w:t>prototype</w:t>
      </w:r>
      <w:proofErr w:type="spellEnd"/>
      <w:r w:rsidR="00644F43" w:rsidRPr="00644F43">
        <w:rPr>
          <w:rFonts w:ascii="Arial Narrow" w:eastAsiaTheme="minorEastAsia" w:hAnsi="Arial Narrow" w:cs="Arial"/>
          <w:lang w:eastAsia="pl-PL"/>
        </w:rPr>
        <w:t>”,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683"/>
        <w:gridCol w:w="1149"/>
        <w:gridCol w:w="2121"/>
        <w:gridCol w:w="1281"/>
        <w:gridCol w:w="1263"/>
      </w:tblGrid>
      <w:tr w:rsidR="00691776" w:rsidRPr="00F86DA4" w14:paraId="0112E394" w14:textId="77777777" w:rsidTr="007859D8">
        <w:trPr>
          <w:trHeight w:val="60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7859D8">
        <w:trPr>
          <w:trHeight w:val="280"/>
        </w:trPr>
        <w:tc>
          <w:tcPr>
            <w:tcW w:w="4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55697" w14:textId="05A9A95F" w:rsidR="00697297" w:rsidRPr="00F86DA4" w:rsidRDefault="00644F43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R</w:t>
            </w:r>
            <w:r w:rsidRPr="00644F43">
              <w:rPr>
                <w:rFonts w:ascii="Arial Narrow" w:eastAsia="Times New Roman" w:hAnsi="Arial Narrow" w:cs="Arial"/>
                <w:lang w:eastAsia="pl-PL"/>
              </w:rPr>
              <w:t>efraktometr do wyznaczania stężenia wodnych roztworów wodorotlenku potasu (KOH)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vAlign w:val="center"/>
          </w:tcPr>
          <w:p w14:paraId="4007C67B" w14:textId="44F0DD02" w:rsidR="005C0257" w:rsidRPr="00F86DA4" w:rsidRDefault="00644F43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 szt.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3" w:type="dxa"/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EE7AF5A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</w:t>
      </w:r>
      <w:r w:rsidR="000863AB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939739"/>
      <w:docPartObj>
        <w:docPartGallery w:val="Page Numbers (Bottom of Page)"/>
        <w:docPartUnique/>
      </w:docPartObj>
    </w:sdtPr>
    <w:sdtContent>
      <w:p w14:paraId="678F3397" w14:textId="55DCFA8B" w:rsidR="00FB410D" w:rsidRDefault="00FB41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05BA108B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7859D8">
      <w:rPr>
        <w:rFonts w:ascii="Arial Narrow" w:eastAsia="Calibri" w:hAnsi="Arial Narrow" w:cs="Times New Roman"/>
        <w:i/>
        <w:iCs/>
      </w:rPr>
      <w:t>2</w:t>
    </w:r>
    <w:r w:rsidR="00397CDC">
      <w:rPr>
        <w:rFonts w:ascii="Arial Narrow" w:eastAsia="Calibri" w:hAnsi="Arial Narrow" w:cs="Times New Roman"/>
        <w:i/>
        <w:iCs/>
      </w:rPr>
      <w:t>11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863AB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97CDC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44F43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859D8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6DD1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B410D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55</cp:revision>
  <cp:lastPrinted>2022-06-21T06:34:00Z</cp:lastPrinted>
  <dcterms:created xsi:type="dcterms:W3CDTF">2023-06-29T10:47:00Z</dcterms:created>
  <dcterms:modified xsi:type="dcterms:W3CDTF">2024-09-11T09:51:00Z</dcterms:modified>
</cp:coreProperties>
</file>