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7A" w:rsidRPr="002F4C5F" w:rsidRDefault="00C5547A" w:rsidP="00C5547A">
      <w:pPr>
        <w:rPr>
          <w:rFonts w:ascii="Arial" w:hAnsi="Arial" w:cs="Arial"/>
          <w:b/>
          <w:color w:val="5B9BD5" w:themeColor="accent1"/>
          <w:sz w:val="24"/>
          <w:szCs w:val="24"/>
          <w:u w:val="single"/>
        </w:rPr>
      </w:pPr>
    </w:p>
    <w:p w:rsidR="00172B40" w:rsidRPr="00124EE6" w:rsidRDefault="008F4C66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ZZ/223</w:t>
      </w:r>
      <w:r w:rsidR="008D70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/001/20</w:t>
      </w:r>
      <w:r w:rsidR="00B92AB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</w:t>
      </w:r>
      <w:r w:rsidR="00EB4C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7366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</w:t>
      </w:r>
      <w:r w:rsidR="00C5547A" w:rsidRPr="00124E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Gdańsk, </w:t>
      </w:r>
      <w:r w:rsidR="00172B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18.09.2024</w:t>
      </w:r>
    </w:p>
    <w:p w:rsidR="006523FD" w:rsidRDefault="006523FD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Pr="00124EE6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45375E" w:rsidRPr="00124EE6" w:rsidRDefault="0045375E" w:rsidP="00C554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4EE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OGŁOSZENIE O NABORZE PRACOWNIKA</w:t>
      </w:r>
    </w:p>
    <w:p w:rsidR="0045375E" w:rsidRPr="00124EE6" w:rsidRDefault="0045375E" w:rsidP="004537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375E" w:rsidRPr="0073662A" w:rsidRDefault="0045375E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Politechnika Gdańska, Wydział Architektury </w:t>
      </w:r>
      <w:r w:rsidR="0022123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– </w:t>
      </w:r>
      <w:r w:rsidR="008F4C6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Katedra Architektury Mieszkaniowej i Użyteczności Publicznej ogłasza nabór na pracownika (wykładowcę) do prowadzenia zajęć na kierunku Architektura w ramach przedmiotów:</w:t>
      </w:r>
    </w:p>
    <w:p w:rsidR="007D5DFB" w:rsidRPr="0073662A" w:rsidRDefault="007D5DFB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Default="008F4C66" w:rsidP="008F4C6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Historia sztuki sem. 1, studia I st. – 30 godzin wykładu</w:t>
      </w:r>
    </w:p>
    <w:p w:rsidR="008F4C66" w:rsidRDefault="008F4C66" w:rsidP="008F4C6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F4C6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History of Art., sem. 1 – studia I st. – 30 godzin wykła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du </w:t>
      </w:r>
    </w:p>
    <w:p w:rsidR="008F4C66" w:rsidRDefault="008F4C66" w:rsidP="008F4C6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Filozofia i estetyka, sem, 3 studia II st. – 15 godzin wykładu</w:t>
      </w:r>
    </w:p>
    <w:p w:rsidR="008F4C66" w:rsidRPr="008F4C66" w:rsidRDefault="008F4C66" w:rsidP="008F4C6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en-GB" w:eastAsia="pl-PL"/>
        </w:rPr>
      </w:pPr>
      <w:r w:rsidRPr="008F4C66">
        <w:rPr>
          <w:rFonts w:ascii="Arial" w:eastAsia="Times New Roman" w:hAnsi="Arial" w:cs="Arial"/>
          <w:color w:val="000000" w:themeColor="text1"/>
          <w:sz w:val="20"/>
          <w:szCs w:val="20"/>
          <w:lang w:val="en-GB" w:eastAsia="pl-PL"/>
        </w:rPr>
        <w:t>Philosophy And Aesthetics, sem. 3, s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val="en-GB" w:eastAsia="pl-PL"/>
        </w:rPr>
        <w:t>tudia II st. – 15 godzin wykładu</w:t>
      </w:r>
    </w:p>
    <w:p w:rsidR="008D70AA" w:rsidRPr="008F4C66" w:rsidRDefault="008D70AA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en-GB" w:eastAsia="pl-PL"/>
        </w:rPr>
      </w:pPr>
    </w:p>
    <w:p w:rsidR="0045375E" w:rsidRPr="0073662A" w:rsidRDefault="008314B4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Zakres obowiązków:</w:t>
      </w:r>
    </w:p>
    <w:p w:rsidR="003F47B5" w:rsidRPr="0073662A" w:rsidRDefault="003F47B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Autorska propozycja cyklu zajęć prowadzących do nabycia przez studenta efektów kształcenia określonych dla danego przedmiotu oraz </w:t>
      </w:r>
      <w:r w:rsidR="008F4C66">
        <w:rPr>
          <w:rFonts w:ascii="Arial" w:hAnsi="Arial" w:cs="Arial"/>
          <w:color w:val="000000" w:themeColor="text1"/>
          <w:sz w:val="20"/>
          <w:szCs w:val="20"/>
        </w:rPr>
        <w:t>weryfikacja tych efektów</w:t>
      </w:r>
    </w:p>
    <w:p w:rsidR="004D146F" w:rsidRPr="0073662A" w:rsidRDefault="0066151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Przeprowadzenie</w:t>
      </w:r>
      <w:r w:rsidR="008F4C66">
        <w:rPr>
          <w:rFonts w:ascii="Arial" w:hAnsi="Arial" w:cs="Arial"/>
          <w:color w:val="000000" w:themeColor="text1"/>
          <w:sz w:val="20"/>
          <w:szCs w:val="20"/>
        </w:rPr>
        <w:t xml:space="preserve"> łącznie 90 g</w:t>
      </w:r>
      <w:r w:rsidR="00152054" w:rsidRPr="0073662A">
        <w:rPr>
          <w:rFonts w:ascii="Arial" w:hAnsi="Arial" w:cs="Arial"/>
          <w:color w:val="000000" w:themeColor="text1"/>
          <w:sz w:val="20"/>
          <w:szCs w:val="20"/>
        </w:rPr>
        <w:t xml:space="preserve">odzin zajęć zgodnie z harmonogramem zajęć </w:t>
      </w:r>
    </w:p>
    <w:p w:rsidR="006C20FF" w:rsidRPr="0073662A" w:rsidRDefault="006C20FF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Przeprowadzenie zaliczenia w formie </w:t>
      </w:r>
      <w:r w:rsidR="008F4C66">
        <w:rPr>
          <w:rFonts w:ascii="Arial" w:hAnsi="Arial" w:cs="Arial"/>
          <w:color w:val="000000" w:themeColor="text1"/>
          <w:sz w:val="20"/>
          <w:szCs w:val="20"/>
        </w:rPr>
        <w:t>testu/kolokwium</w:t>
      </w:r>
    </w:p>
    <w:p w:rsidR="006C20FF" w:rsidRPr="0073662A" w:rsidRDefault="005A1B72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Wystawienie ocen </w:t>
      </w:r>
    </w:p>
    <w:p w:rsidR="0046116E" w:rsidRPr="0073662A" w:rsidRDefault="0046116E" w:rsidP="0046116E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277EEE" w:rsidP="00277EEE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Wymagania: </w:t>
      </w:r>
    </w:p>
    <w:p w:rsidR="00744AAF" w:rsidRPr="0073662A" w:rsidRDefault="008F4C66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Wyższe wykształcenie </w:t>
      </w:r>
    </w:p>
    <w:p w:rsidR="005E26BA" w:rsidRPr="0073662A" w:rsidRDefault="007526F8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Doświadczenie w prowadzeniu zajęć na wyższej uczelni związanych z problematyką </w:t>
      </w:r>
      <w:r w:rsidR="008F4C66">
        <w:rPr>
          <w:rFonts w:ascii="Arial" w:hAnsi="Arial" w:cs="Arial"/>
          <w:color w:val="000000" w:themeColor="text1"/>
          <w:sz w:val="20"/>
          <w:szCs w:val="20"/>
        </w:rPr>
        <w:t>historii sztuki (o tematyce zgodnej z obowiązującą na Wydziale Architektury kartą przedmiotu)</w:t>
      </w:r>
    </w:p>
    <w:p w:rsidR="007526F8" w:rsidRPr="0073662A" w:rsidRDefault="007526F8" w:rsidP="007526F8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Umiejętność prowadzenia zajęć w trybie zdalnym</w:t>
      </w:r>
      <w:r w:rsidR="004B3AAE" w:rsidRPr="0073662A">
        <w:rPr>
          <w:rFonts w:ascii="Arial" w:hAnsi="Arial" w:cs="Arial"/>
          <w:color w:val="000000" w:themeColor="text1"/>
          <w:sz w:val="20"/>
          <w:szCs w:val="20"/>
        </w:rPr>
        <w:t xml:space="preserve"> i stacjonarnym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5375E" w:rsidRPr="008F4C66" w:rsidRDefault="005E26BA" w:rsidP="001A111A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F4C66">
        <w:rPr>
          <w:rFonts w:ascii="Arial" w:hAnsi="Arial" w:cs="Arial"/>
          <w:color w:val="000000" w:themeColor="text1"/>
          <w:sz w:val="20"/>
          <w:szCs w:val="20"/>
        </w:rPr>
        <w:t>F</w:t>
      </w:r>
      <w:r w:rsidR="00661515" w:rsidRPr="008F4C66">
        <w:rPr>
          <w:rFonts w:ascii="Arial" w:hAnsi="Arial" w:cs="Arial"/>
          <w:color w:val="000000" w:themeColor="text1"/>
          <w:sz w:val="20"/>
          <w:szCs w:val="20"/>
        </w:rPr>
        <w:t xml:space="preserve">orma zaliczenia: </w:t>
      </w:r>
      <w:r w:rsidR="008F4C66">
        <w:rPr>
          <w:rFonts w:ascii="Arial" w:hAnsi="Arial" w:cs="Arial"/>
          <w:color w:val="000000" w:themeColor="text1"/>
          <w:sz w:val="20"/>
          <w:szCs w:val="20"/>
        </w:rPr>
        <w:t>test/kolokwium</w:t>
      </w:r>
    </w:p>
    <w:p w:rsidR="008F4C66" w:rsidRPr="008F4C66" w:rsidRDefault="008F4C66" w:rsidP="008F4C66">
      <w:pPr>
        <w:spacing w:after="0" w:line="240" w:lineRule="auto"/>
        <w:ind w:left="284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Forma zatrudnienia:</w:t>
      </w:r>
    </w:p>
    <w:p w:rsidR="008F4C66" w:rsidRPr="0073662A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Umowa </w:t>
      </w:r>
      <w:r w:rsidR="00DD76F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cywilno</w:t>
      </w:r>
      <w:r w:rsidR="008F4C6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-prawna z terminem wykonania 30.09.2024</w:t>
      </w:r>
    </w:p>
    <w:p w:rsidR="00DD76FB" w:rsidRPr="0073662A" w:rsidRDefault="00DD76FB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Ostateczne rozliczenie wynagrodzenia Wykonawcy nastąpi na podstawie faktycznej liczby godzin przeprowadzonych zajęć dydaktycznych – na podstawie protokołów </w:t>
      </w:r>
      <w:r w:rsidR="004B3AAE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zajęć</w:t>
      </w: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FD7175" w:rsidP="00FD717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Wymagane dokumenty:</w:t>
      </w:r>
    </w:p>
    <w:p w:rsidR="0045375E" w:rsidRPr="0073662A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Podanie o zatrudnienie</w:t>
      </w:r>
    </w:p>
    <w:p w:rsidR="00E94F4C" w:rsidRPr="0073662A" w:rsidRDefault="00E94F4C" w:rsidP="00E94F4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Życiorys w języku polskim lub angielskim </w:t>
      </w:r>
    </w:p>
    <w:p w:rsidR="0045375E" w:rsidRPr="0073662A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 potwierdzający wykształcenie</w:t>
      </w:r>
    </w:p>
    <w:p w:rsidR="005A1B72" w:rsidRPr="0073662A" w:rsidRDefault="005A1B72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Zestawienie prowadzonych zajęć na uczelni wyższej </w:t>
      </w:r>
    </w:p>
    <w:p w:rsidR="004C6989" w:rsidRPr="0073662A" w:rsidRDefault="004C6989" w:rsidP="004C6989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Autorska propozycja cyklu zajęć prowadzących do nabycia przez studenta efektów kształcenia określonych dla danego przedmiotu oraz inform</w:t>
      </w:r>
      <w:bookmarkStart w:id="0" w:name="_GoBack"/>
      <w:bookmarkEnd w:id="0"/>
      <w:r w:rsidRPr="0073662A">
        <w:rPr>
          <w:rFonts w:ascii="Arial" w:hAnsi="Arial" w:cs="Arial"/>
          <w:color w:val="000000" w:themeColor="text1"/>
          <w:sz w:val="20"/>
          <w:szCs w:val="20"/>
        </w:rPr>
        <w:t>acja o sposobie weryfikacji tych efektów (1-2 strony A4).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FC41B5" w:rsidRPr="0073662A" w:rsidRDefault="00FC41B5" w:rsidP="00FC41B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Termin i forma składania dokumentów:</w:t>
      </w:r>
    </w:p>
    <w:p w:rsidR="003F47B5" w:rsidRPr="0073662A" w:rsidRDefault="00FC41B5" w:rsidP="00FC41B5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Odpowiedzi na ogłoszenie prosimy kierować drogą elektroniczną na adres </w:t>
      </w:r>
      <w:hyperlink r:id="rId8" w:history="1">
        <w:r w:rsidRPr="0073662A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</w:rPr>
          <w:t>dziekan-arch@pg.edu.pl</w:t>
        </w:r>
      </w:hyperlink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 do dnia </w:t>
      </w:r>
      <w:r w:rsidR="00172B40">
        <w:rPr>
          <w:rFonts w:ascii="Arial" w:hAnsi="Arial" w:cs="Arial"/>
          <w:b/>
          <w:color w:val="000000" w:themeColor="text1"/>
          <w:sz w:val="20"/>
          <w:szCs w:val="20"/>
        </w:rPr>
        <w:t xml:space="preserve"> 27</w:t>
      </w:r>
      <w:r w:rsidR="002F4C5F">
        <w:rPr>
          <w:rFonts w:ascii="Arial" w:hAnsi="Arial" w:cs="Arial"/>
          <w:b/>
          <w:color w:val="000000" w:themeColor="text1"/>
          <w:sz w:val="20"/>
          <w:szCs w:val="20"/>
        </w:rPr>
        <w:t>.09</w:t>
      </w:r>
      <w:r w:rsidR="00B92ABD" w:rsidRPr="0073662A">
        <w:rPr>
          <w:rFonts w:ascii="Arial" w:hAnsi="Arial" w:cs="Arial"/>
          <w:b/>
          <w:color w:val="000000" w:themeColor="text1"/>
          <w:sz w:val="20"/>
          <w:szCs w:val="20"/>
        </w:rPr>
        <w:t>.2024</w:t>
      </w:r>
      <w:r w:rsidR="003F47B5" w:rsidRPr="0073662A">
        <w:rPr>
          <w:rFonts w:ascii="Arial" w:hAnsi="Arial" w:cs="Arial"/>
          <w:b/>
          <w:color w:val="000000" w:themeColor="text1"/>
          <w:sz w:val="20"/>
          <w:szCs w:val="20"/>
        </w:rPr>
        <w:t>r</w:t>
      </w: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.  </w:t>
      </w:r>
    </w:p>
    <w:p w:rsidR="00FC41B5" w:rsidRPr="0073662A" w:rsidRDefault="00FC41B5" w:rsidP="00FC41B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W temacie wiadomości proszę wpisać </w:t>
      </w: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„Ogłoszenie o naborze pracownika” </w:t>
      </w:r>
    </w:p>
    <w:p w:rsidR="00124EE6" w:rsidRPr="0073662A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73662A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E54FBF" w:rsidRPr="0073662A" w:rsidRDefault="00E54FBF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73662A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73662A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Prosimy o zamieszczenie klauzuli: </w:t>
      </w:r>
    </w:p>
    <w:p w:rsidR="0045375E" w:rsidRPr="0073662A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,,Zgodnie z art. 6 ust. 1 lit. a ogólnego rozporządzenia o ochronie danych osobowych z dnia 27 kwietnia 2016r. (Dz. Urz. UE L 119 z 04.05.2016r.) (RODO) wyrażam zgodę na przetwarzanie przez Politechnikę Gdańską z siedzibą w Gdańsku, ul. Narutowicza 11/12, 80-233 Gdańsk, danych osobowych zawartych w mojej ofercie w celu i zakresie niezbędnym do procesu rekrutacji". </w:t>
      </w:r>
    </w:p>
    <w:p w:rsidR="00124EE6" w:rsidRPr="0073662A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Zgodnie z art. 13 ogólnego rozporządzenia o ochronie danych osobowych z dnia 27 kwietnia 2016r. (Dz. Urz. UE L 119 z 04.05.2016r.) (RODO) informujemy, że: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Administratorem danych wskazanych w Ofercie pracy jest Politechnika Gdańska z siedzibą przy ul. Narutowicza 11/12 w Gdańsku (kod pocztowy: 80-233).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wyznaczył Inspektora Ochrony Danych, z którym można się skontaktować za pośrednictwem adresu e-mail: iod@pg.edu.pl.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Pani/Pana dane będą przetwarzane w celu przeprowadzenia procesu rekrutacyjnego na podstawie art. 6 ust. 1 lit. a RODO.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osobowe będą przechowywane do zakończenia rekrutacji , a w przypadku przyjęcia do pracy do ustania stosunku pracy, a następnie zostaną poddane archiwizacji i będą przechowywane przez okres 50 lat.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Podanie danych jest dobrowolne, lecz niezbędne do przeprowadzenia rekrutacji.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Podane dane będą podlegały udostępnieniu podmiotom trzecim. Odbiorcami danych będą tylko instytucje upoważnione na mocy prawa.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Przysługuje Pani/Panu prawo dostępu do treści danych oraz ich sprostowania, usunięcia lub ograniczenia przetwarzania, a także prawo sprzeciwu, zażądania zaprzestania przetwarzania i przenoszenia danych, jak również prawo do cofnięcia zgody w dowolnym momencie oraz prawo do wniesienia skargi do organu nadzorczego (tj. Prezesa Urzędu Ochrony Danych Osobowych).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udostępnione przez Panią/Pana nie będą podlegały profilowaniu.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danych nie zamierza przekazywać danych osobowych do państwa trzeciego lub organizacji międzynarodowej. 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Pozostałe informacje: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Zamawiający zastrzega sobie prawo unieważnienia </w:t>
      </w:r>
      <w:r w:rsidR="00DA1692" w:rsidRPr="0073662A">
        <w:rPr>
          <w:rFonts w:ascii="Arial" w:hAnsi="Arial" w:cs="Arial"/>
          <w:color w:val="000000" w:themeColor="text1"/>
          <w:sz w:val="20"/>
          <w:szCs w:val="20"/>
        </w:rPr>
        <w:t>konkursu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 w każdym czasie.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Konkurs </w:t>
      </w:r>
      <w:r w:rsidR="008D70AA" w:rsidRPr="0073662A">
        <w:rPr>
          <w:rFonts w:ascii="Arial" w:hAnsi="Arial" w:cs="Arial"/>
          <w:color w:val="000000" w:themeColor="text1"/>
          <w:sz w:val="20"/>
          <w:szCs w:val="20"/>
        </w:rPr>
        <w:t>może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 być rozstrzygnięty bez wyłonienia kandydata,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Zastrzegamy sobie prawo do odpowiedzi jedynie na wybrane oferty. </w:t>
      </w:r>
    </w:p>
    <w:p w:rsidR="00AE189B" w:rsidRPr="0073662A" w:rsidRDefault="00AE189B" w:rsidP="00AE189B">
      <w:pPr>
        <w:pStyle w:val="Akapitzlist"/>
        <w:tabs>
          <w:tab w:val="left" w:pos="3480"/>
        </w:tabs>
        <w:spacing w:after="0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rPr>
          <w:color w:val="000000" w:themeColor="text1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ZATWIERDZAM:</w:t>
      </w: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…………………………………………..</w:t>
      </w: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(podpis osoby upoważnionej) </w:t>
      </w:r>
    </w:p>
    <w:p w:rsidR="000C503F" w:rsidRPr="00124EE6" w:rsidRDefault="000C503F" w:rsidP="00AE189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C503F" w:rsidRPr="00124EE6" w:rsidSect="006B2B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C1" w:rsidRDefault="00AE73C1" w:rsidP="00353951">
      <w:pPr>
        <w:spacing w:after="0" w:line="240" w:lineRule="auto"/>
      </w:pPr>
      <w:r>
        <w:separator/>
      </w:r>
    </w:p>
  </w:endnote>
  <w:endnote w:type="continuationSeparator" w:id="0">
    <w:p w:rsidR="00AE73C1" w:rsidRDefault="00AE73C1" w:rsidP="0035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337520"/>
      <w:docPartObj>
        <w:docPartGallery w:val="Page Numbers (Bottom of Page)"/>
        <w:docPartUnique/>
      </w:docPartObj>
    </w:sdtPr>
    <w:sdtEndPr/>
    <w:sdtContent>
      <w:p w:rsidR="00761FBB" w:rsidRDefault="00843524">
        <w:pPr>
          <w:pStyle w:val="Stopka"/>
          <w:jc w:val="right"/>
        </w:pPr>
        <w:r>
          <w:fldChar w:fldCharType="begin"/>
        </w:r>
        <w:r w:rsidR="00761FBB">
          <w:instrText>PAGE   \* MERGEFORMAT</w:instrText>
        </w:r>
        <w:r>
          <w:fldChar w:fldCharType="separate"/>
        </w:r>
        <w:r w:rsidR="008F4C66">
          <w:rPr>
            <w:noProof/>
          </w:rPr>
          <w:t>2</w:t>
        </w:r>
        <w:r>
          <w:fldChar w:fldCharType="end"/>
        </w:r>
      </w:p>
    </w:sdtContent>
  </w:sdt>
  <w:p w:rsidR="00761FBB" w:rsidRDefault="00761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C1" w:rsidRDefault="00AE73C1" w:rsidP="00353951">
      <w:pPr>
        <w:spacing w:after="0" w:line="240" w:lineRule="auto"/>
      </w:pPr>
      <w:r>
        <w:separator/>
      </w:r>
    </w:p>
  </w:footnote>
  <w:footnote w:type="continuationSeparator" w:id="0">
    <w:p w:rsidR="00AE73C1" w:rsidRDefault="00AE73C1" w:rsidP="0035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51" w:rsidRDefault="00353951">
    <w:pPr>
      <w:pStyle w:val="Nagwek"/>
    </w:pPr>
    <w:r w:rsidRPr="00353951">
      <w:rPr>
        <w:noProof/>
        <w:lang w:eastAsia="pl-PL"/>
      </w:rPr>
      <w:drawing>
        <wp:inline distT="0" distB="0" distL="0" distR="0">
          <wp:extent cx="3133725" cy="790575"/>
          <wp:effectExtent l="19050" t="0" r="9525" b="0"/>
          <wp:docPr id="1" name="Obraz 1" descr="pg_architektury_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_architektury_kolor-0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74698" w:rsidRPr="00D74698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191770</wp:posOffset>
          </wp:positionV>
          <wp:extent cx="1263650" cy="755650"/>
          <wp:effectExtent l="0" t="0" r="0" b="0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3951" w:rsidRDefault="00353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D8"/>
    <w:multiLevelType w:val="hybridMultilevel"/>
    <w:tmpl w:val="77AE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0C4F"/>
    <w:multiLevelType w:val="multilevel"/>
    <w:tmpl w:val="B7F48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95DAA"/>
    <w:multiLevelType w:val="multilevel"/>
    <w:tmpl w:val="3AC8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E79FD"/>
    <w:multiLevelType w:val="multilevel"/>
    <w:tmpl w:val="5626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9562F"/>
    <w:multiLevelType w:val="hybridMultilevel"/>
    <w:tmpl w:val="D8C23DCC"/>
    <w:lvl w:ilvl="0" w:tplc="69A65C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03F48"/>
    <w:multiLevelType w:val="hybridMultilevel"/>
    <w:tmpl w:val="5AB44526"/>
    <w:lvl w:ilvl="0" w:tplc="13DE71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9477B"/>
    <w:multiLevelType w:val="hybridMultilevel"/>
    <w:tmpl w:val="A1EC447A"/>
    <w:lvl w:ilvl="0" w:tplc="1A7428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37EFA"/>
    <w:multiLevelType w:val="multilevel"/>
    <w:tmpl w:val="245E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AE5602"/>
    <w:multiLevelType w:val="hybridMultilevel"/>
    <w:tmpl w:val="832EF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020FD"/>
    <w:multiLevelType w:val="multilevel"/>
    <w:tmpl w:val="7BCC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C361E4"/>
    <w:multiLevelType w:val="multilevel"/>
    <w:tmpl w:val="E0F4A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1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5E"/>
    <w:rsid w:val="00011582"/>
    <w:rsid w:val="00074F02"/>
    <w:rsid w:val="000C503F"/>
    <w:rsid w:val="000D587A"/>
    <w:rsid w:val="000E536C"/>
    <w:rsid w:val="000F782D"/>
    <w:rsid w:val="00124EE6"/>
    <w:rsid w:val="00133CCD"/>
    <w:rsid w:val="0014692F"/>
    <w:rsid w:val="00152054"/>
    <w:rsid w:val="00172021"/>
    <w:rsid w:val="00172B40"/>
    <w:rsid w:val="001B1388"/>
    <w:rsid w:val="0022123B"/>
    <w:rsid w:val="00224B0C"/>
    <w:rsid w:val="002722B9"/>
    <w:rsid w:val="002765E8"/>
    <w:rsid w:val="00277EEE"/>
    <w:rsid w:val="002F4C5F"/>
    <w:rsid w:val="003028F6"/>
    <w:rsid w:val="00353951"/>
    <w:rsid w:val="003613F1"/>
    <w:rsid w:val="003F47B5"/>
    <w:rsid w:val="00432FA4"/>
    <w:rsid w:val="0045375E"/>
    <w:rsid w:val="0046116E"/>
    <w:rsid w:val="004A78D9"/>
    <w:rsid w:val="004B3AAE"/>
    <w:rsid w:val="004C6989"/>
    <w:rsid w:val="004D146F"/>
    <w:rsid w:val="0053681E"/>
    <w:rsid w:val="00562751"/>
    <w:rsid w:val="00595073"/>
    <w:rsid w:val="005A1B72"/>
    <w:rsid w:val="005E26BA"/>
    <w:rsid w:val="006148B6"/>
    <w:rsid w:val="006402B0"/>
    <w:rsid w:val="006523FD"/>
    <w:rsid w:val="00661515"/>
    <w:rsid w:val="006A06F5"/>
    <w:rsid w:val="006B2BF8"/>
    <w:rsid w:val="006C20FF"/>
    <w:rsid w:val="006C5D75"/>
    <w:rsid w:val="00704790"/>
    <w:rsid w:val="0071206A"/>
    <w:rsid w:val="0073662A"/>
    <w:rsid w:val="007374BE"/>
    <w:rsid w:val="00744AAF"/>
    <w:rsid w:val="00744EAF"/>
    <w:rsid w:val="007526F8"/>
    <w:rsid w:val="00761FBB"/>
    <w:rsid w:val="00780937"/>
    <w:rsid w:val="007B3B53"/>
    <w:rsid w:val="007B7EDE"/>
    <w:rsid w:val="007D5DFB"/>
    <w:rsid w:val="008314B4"/>
    <w:rsid w:val="008425C0"/>
    <w:rsid w:val="00843524"/>
    <w:rsid w:val="008D70AA"/>
    <w:rsid w:val="008F4126"/>
    <w:rsid w:val="008F4C66"/>
    <w:rsid w:val="009024DB"/>
    <w:rsid w:val="00917AC3"/>
    <w:rsid w:val="009215F6"/>
    <w:rsid w:val="00951049"/>
    <w:rsid w:val="00991763"/>
    <w:rsid w:val="009D0617"/>
    <w:rsid w:val="009E502B"/>
    <w:rsid w:val="009F449C"/>
    <w:rsid w:val="00A14BFE"/>
    <w:rsid w:val="00A56BF3"/>
    <w:rsid w:val="00A638A5"/>
    <w:rsid w:val="00AB666E"/>
    <w:rsid w:val="00AE189B"/>
    <w:rsid w:val="00AE2F41"/>
    <w:rsid w:val="00AE31EA"/>
    <w:rsid w:val="00AE73C1"/>
    <w:rsid w:val="00B92ABD"/>
    <w:rsid w:val="00BB4960"/>
    <w:rsid w:val="00BC4295"/>
    <w:rsid w:val="00C07E4B"/>
    <w:rsid w:val="00C25B25"/>
    <w:rsid w:val="00C5547A"/>
    <w:rsid w:val="00C62CA2"/>
    <w:rsid w:val="00C67F21"/>
    <w:rsid w:val="00C7605C"/>
    <w:rsid w:val="00CC30D5"/>
    <w:rsid w:val="00CE1623"/>
    <w:rsid w:val="00D1612E"/>
    <w:rsid w:val="00D21FFF"/>
    <w:rsid w:val="00D74698"/>
    <w:rsid w:val="00D97729"/>
    <w:rsid w:val="00DA1692"/>
    <w:rsid w:val="00DD76FB"/>
    <w:rsid w:val="00E041DA"/>
    <w:rsid w:val="00E47B53"/>
    <w:rsid w:val="00E54FBF"/>
    <w:rsid w:val="00E6146B"/>
    <w:rsid w:val="00E94F4C"/>
    <w:rsid w:val="00E96C19"/>
    <w:rsid w:val="00EB4C54"/>
    <w:rsid w:val="00EC44A1"/>
    <w:rsid w:val="00F16FD5"/>
    <w:rsid w:val="00F45D33"/>
    <w:rsid w:val="00F6051E"/>
    <w:rsid w:val="00F70191"/>
    <w:rsid w:val="00FA0F9C"/>
    <w:rsid w:val="00FA1D4F"/>
    <w:rsid w:val="00FC41B5"/>
    <w:rsid w:val="00FC47F3"/>
    <w:rsid w:val="00FD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4F71"/>
  <w15:docId w15:val="{60B3100E-D3DB-49F4-814F-92BCB543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B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3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951"/>
  </w:style>
  <w:style w:type="paragraph" w:styleId="Stopka">
    <w:name w:val="footer"/>
    <w:basedOn w:val="Normalny"/>
    <w:link w:val="Stopka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951"/>
  </w:style>
  <w:style w:type="paragraph" w:styleId="Tekstdymka">
    <w:name w:val="Balloon Text"/>
    <w:basedOn w:val="Normalny"/>
    <w:link w:val="TekstdymkaZnak"/>
    <w:uiPriority w:val="99"/>
    <w:semiHidden/>
    <w:unhideWhenUsed/>
    <w:rsid w:val="0035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9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4E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2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2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2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1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2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1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23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4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iekan-arch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167AE-3A6E-46B6-B273-0E35F387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</cp:lastModifiedBy>
  <cp:revision>2</cp:revision>
  <cp:lastPrinted>2024-09-17T08:48:00Z</cp:lastPrinted>
  <dcterms:created xsi:type="dcterms:W3CDTF">2024-09-23T07:21:00Z</dcterms:created>
  <dcterms:modified xsi:type="dcterms:W3CDTF">2024-09-23T07:21:00Z</dcterms:modified>
</cp:coreProperties>
</file>